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6C79" w:rsidRDefault="00B27284">
      <w:pPr>
        <w:contextualSpacing w:val="0"/>
        <w:jc w:val="center"/>
      </w:pPr>
      <w:r>
        <w:t xml:space="preserve">Iowa </w:t>
      </w:r>
      <w:r>
        <w:t>Medical Partners Constitution</w:t>
      </w:r>
    </w:p>
    <w:p w:rsidR="00AE6C79" w:rsidRDefault="00B27284">
      <w:pPr>
        <w:contextualSpacing w:val="0"/>
      </w:pPr>
      <w:r>
        <w:t>Name:</w:t>
      </w:r>
    </w:p>
    <w:p w:rsidR="00AE6C79" w:rsidRDefault="00B27284">
      <w:pPr>
        <w:numPr>
          <w:ilvl w:val="0"/>
          <w:numId w:val="4"/>
        </w:numPr>
        <w:ind w:hanging="359"/>
      </w:pPr>
      <w:r>
        <w:t xml:space="preserve">Iowa </w:t>
      </w:r>
      <w:r>
        <w:t>Medical Partners</w:t>
      </w:r>
    </w:p>
    <w:p w:rsidR="00AE6C79" w:rsidRDefault="00B27284">
      <w:pPr>
        <w:contextualSpacing w:val="0"/>
      </w:pPr>
      <w:r>
        <w:t>Motto:</w:t>
      </w:r>
    </w:p>
    <w:p w:rsidR="00AE6C79" w:rsidRDefault="00B27284">
      <w:pPr>
        <w:numPr>
          <w:ilvl w:val="0"/>
          <w:numId w:val="6"/>
        </w:numPr>
        <w:ind w:hanging="359"/>
      </w:pPr>
      <w:r>
        <w:t xml:space="preserve">“Sometimes </w:t>
      </w:r>
      <w:r>
        <w:t>the best medicine is friendship</w:t>
      </w:r>
      <w:r>
        <w:t>”</w:t>
      </w:r>
    </w:p>
    <w:p w:rsidR="00AE6C79" w:rsidRDefault="00B27284">
      <w:pPr>
        <w:contextualSpacing w:val="0"/>
      </w:pPr>
      <w:r>
        <w:t>Objectives:</w:t>
      </w:r>
    </w:p>
    <w:p w:rsidR="00AE6C79" w:rsidRDefault="00B27284">
      <w:pPr>
        <w:numPr>
          <w:ilvl w:val="0"/>
          <w:numId w:val="10"/>
        </w:numPr>
        <w:ind w:hanging="359"/>
      </w:pPr>
      <w:r>
        <w:t>Support network for partners and spouses of medical and dental trainees</w:t>
      </w:r>
    </w:p>
    <w:p w:rsidR="00AE6C79" w:rsidRDefault="00B27284">
      <w:pPr>
        <w:numPr>
          <w:ilvl w:val="0"/>
          <w:numId w:val="10"/>
        </w:numPr>
        <w:ind w:hanging="359"/>
      </w:pPr>
      <w:r>
        <w:t>Support the community through philanthropic endeavors</w:t>
      </w:r>
    </w:p>
    <w:p w:rsidR="00AE6C79" w:rsidRDefault="00B27284">
      <w:pPr>
        <w:contextualSpacing w:val="0"/>
      </w:pPr>
      <w:r>
        <w:t>Powers:</w:t>
      </w:r>
    </w:p>
    <w:p w:rsidR="00AE6C79" w:rsidRDefault="00B27284">
      <w:pPr>
        <w:numPr>
          <w:ilvl w:val="0"/>
          <w:numId w:val="9"/>
        </w:numPr>
        <w:ind w:hanging="359"/>
      </w:pPr>
      <w:r>
        <w:t>Fundraisers</w:t>
      </w:r>
    </w:p>
    <w:p w:rsidR="00AE6C79" w:rsidRDefault="00B27284">
      <w:pPr>
        <w:numPr>
          <w:ilvl w:val="0"/>
          <w:numId w:val="9"/>
        </w:numPr>
        <w:ind w:hanging="359"/>
      </w:pPr>
      <w:r>
        <w:t>Distribute funds to subcommittees as necessary</w:t>
      </w:r>
    </w:p>
    <w:p w:rsidR="00AE6C79" w:rsidRDefault="00B27284">
      <w:pPr>
        <w:numPr>
          <w:ilvl w:val="0"/>
          <w:numId w:val="9"/>
        </w:numPr>
        <w:ind w:hanging="359"/>
      </w:pPr>
      <w:r>
        <w:t>Establish relationships w</w:t>
      </w:r>
      <w:bookmarkStart w:id="0" w:name="_GoBack"/>
      <w:bookmarkEnd w:id="0"/>
      <w:r>
        <w:t>ith community organizations and businesses</w:t>
      </w:r>
    </w:p>
    <w:p w:rsidR="00AE6C79" w:rsidRDefault="00B27284">
      <w:pPr>
        <w:numPr>
          <w:ilvl w:val="0"/>
          <w:numId w:val="9"/>
        </w:numPr>
        <w:ind w:hanging="359"/>
      </w:pPr>
      <w:r>
        <w:t>Establish subcommittees to best serve the needs of our constituency</w:t>
      </w:r>
    </w:p>
    <w:p w:rsidR="00AE6C79" w:rsidRDefault="00B27284">
      <w:pPr>
        <w:numPr>
          <w:ilvl w:val="0"/>
          <w:numId w:val="9"/>
        </w:numPr>
        <w:ind w:hanging="359"/>
      </w:pPr>
      <w:r>
        <w:t>Hold activities to provide support network</w:t>
      </w:r>
    </w:p>
    <w:p w:rsidR="00AE6C79" w:rsidRDefault="00B27284">
      <w:pPr>
        <w:numPr>
          <w:ilvl w:val="0"/>
          <w:numId w:val="9"/>
        </w:numPr>
        <w:ind w:hanging="359"/>
      </w:pPr>
      <w:r>
        <w:t>Use funds to provi</w:t>
      </w:r>
      <w:r>
        <w:t xml:space="preserve">de for general welfare and maintenance of organization </w:t>
      </w:r>
    </w:p>
    <w:p w:rsidR="00AE6C79" w:rsidRDefault="00B27284">
      <w:pPr>
        <w:contextualSpacing w:val="0"/>
      </w:pPr>
      <w:r>
        <w:t xml:space="preserve">Who can </w:t>
      </w:r>
      <w:proofErr w:type="gramStart"/>
      <w:r>
        <w:t>join:</w:t>
      </w:r>
      <w:proofErr w:type="gramEnd"/>
    </w:p>
    <w:p w:rsidR="00AE6C79" w:rsidRDefault="00B27284">
      <w:pPr>
        <w:numPr>
          <w:ilvl w:val="0"/>
          <w:numId w:val="8"/>
        </w:numPr>
        <w:ind w:hanging="359"/>
      </w:pPr>
      <w:r>
        <w:t>Spouses and partners in the Iowa City area of:</w:t>
      </w:r>
    </w:p>
    <w:p w:rsidR="00AE6C79" w:rsidRDefault="00B27284">
      <w:pPr>
        <w:numPr>
          <w:ilvl w:val="1"/>
          <w:numId w:val="8"/>
        </w:numPr>
        <w:ind w:hanging="359"/>
      </w:pPr>
      <w:r>
        <w:t>Medical Students</w:t>
      </w:r>
    </w:p>
    <w:p w:rsidR="00AE6C79" w:rsidRDefault="00B27284">
      <w:pPr>
        <w:numPr>
          <w:ilvl w:val="1"/>
          <w:numId w:val="8"/>
        </w:numPr>
        <w:ind w:hanging="359"/>
      </w:pPr>
      <w:r>
        <w:t>Medical Residents</w:t>
      </w:r>
    </w:p>
    <w:p w:rsidR="00AE6C79" w:rsidRDefault="00B27284">
      <w:pPr>
        <w:numPr>
          <w:ilvl w:val="1"/>
          <w:numId w:val="8"/>
        </w:numPr>
        <w:ind w:hanging="359"/>
      </w:pPr>
      <w:r>
        <w:t>Medical Fellows</w:t>
      </w:r>
    </w:p>
    <w:p w:rsidR="00AE6C79" w:rsidRDefault="00B27284">
      <w:pPr>
        <w:numPr>
          <w:ilvl w:val="1"/>
          <w:numId w:val="8"/>
        </w:numPr>
        <w:ind w:hanging="359"/>
      </w:pPr>
      <w:r>
        <w:t>Dental Students</w:t>
      </w:r>
    </w:p>
    <w:p w:rsidR="00AE6C79" w:rsidRDefault="00B27284">
      <w:pPr>
        <w:numPr>
          <w:ilvl w:val="1"/>
          <w:numId w:val="8"/>
        </w:numPr>
        <w:ind w:hanging="359"/>
      </w:pPr>
      <w:r>
        <w:t>Dental Residents</w:t>
      </w:r>
    </w:p>
    <w:p w:rsidR="00AE6C79" w:rsidRDefault="00B27284">
      <w:pPr>
        <w:contextualSpacing w:val="0"/>
      </w:pPr>
      <w:r>
        <w:t>How people join:</w:t>
      </w:r>
    </w:p>
    <w:p w:rsidR="00AE6C79" w:rsidRDefault="00B27284">
      <w:pPr>
        <w:numPr>
          <w:ilvl w:val="0"/>
          <w:numId w:val="8"/>
        </w:numPr>
        <w:ind w:hanging="359"/>
      </w:pPr>
      <w:r>
        <w:t>Submitting membership form and paying annual dues</w:t>
      </w:r>
    </w:p>
    <w:p w:rsidR="00AE6C79" w:rsidRDefault="00B27284">
      <w:pPr>
        <w:numPr>
          <w:ilvl w:val="0"/>
          <w:numId w:val="8"/>
        </w:numPr>
        <w:ind w:hanging="359"/>
      </w:pPr>
      <w:r>
        <w:t>Membership period is July 1 to June 30</w:t>
      </w:r>
    </w:p>
    <w:p w:rsidR="00AE6C79" w:rsidRDefault="00B27284">
      <w:pPr>
        <w:numPr>
          <w:ilvl w:val="0"/>
          <w:numId w:val="8"/>
        </w:numPr>
        <w:ind w:hanging="359"/>
      </w:pPr>
      <w:r>
        <w:t>Payments are accepted anytime during the year, are non-refundable and will not be pro-rated</w:t>
      </w:r>
    </w:p>
    <w:p w:rsidR="00AE6C79" w:rsidRDefault="00B27284">
      <w:pPr>
        <w:contextualSpacing w:val="0"/>
      </w:pPr>
      <w:r>
        <w:t xml:space="preserve">Management: </w:t>
      </w:r>
    </w:p>
    <w:p w:rsidR="00AE6C79" w:rsidRDefault="00B27284">
      <w:pPr>
        <w:numPr>
          <w:ilvl w:val="0"/>
          <w:numId w:val="3"/>
        </w:numPr>
        <w:ind w:hanging="359"/>
      </w:pPr>
      <w:r>
        <w:t>Management committee consists of President, Vice President, Tr</w:t>
      </w:r>
      <w:r>
        <w:t>easurer, and Secretary</w:t>
      </w:r>
    </w:p>
    <w:p w:rsidR="00AE6C79" w:rsidRDefault="00B27284">
      <w:pPr>
        <w:numPr>
          <w:ilvl w:val="0"/>
          <w:numId w:val="3"/>
        </w:numPr>
        <w:ind w:hanging="359"/>
      </w:pPr>
      <w:r>
        <w:t>Sub-committee chairs consists of, and is not limited to, according to needs:</w:t>
      </w:r>
    </w:p>
    <w:p w:rsidR="00AE6C79" w:rsidRDefault="00B27284">
      <w:pPr>
        <w:numPr>
          <w:ilvl w:val="1"/>
          <w:numId w:val="3"/>
        </w:numPr>
        <w:ind w:hanging="359"/>
      </w:pPr>
      <w:r>
        <w:t>Communications</w:t>
      </w:r>
    </w:p>
    <w:p w:rsidR="00AE6C79" w:rsidRDefault="00B27284">
      <w:pPr>
        <w:numPr>
          <w:ilvl w:val="1"/>
          <w:numId w:val="3"/>
        </w:numPr>
        <w:ind w:hanging="359"/>
      </w:pPr>
      <w:r>
        <w:t>Children’s activities</w:t>
      </w:r>
    </w:p>
    <w:p w:rsidR="00AE6C79" w:rsidRDefault="00B27284">
      <w:pPr>
        <w:numPr>
          <w:ilvl w:val="1"/>
          <w:numId w:val="3"/>
        </w:numPr>
        <w:ind w:hanging="359"/>
      </w:pPr>
      <w:r>
        <w:t>Member’s activities</w:t>
      </w:r>
    </w:p>
    <w:p w:rsidR="00AE6C79" w:rsidRDefault="00B27284">
      <w:pPr>
        <w:numPr>
          <w:ilvl w:val="1"/>
          <w:numId w:val="3"/>
        </w:numPr>
        <w:ind w:hanging="359"/>
      </w:pPr>
      <w:r>
        <w:t>Philanthropy</w:t>
      </w:r>
    </w:p>
    <w:p w:rsidR="00AE6C79" w:rsidRDefault="00B27284">
      <w:pPr>
        <w:numPr>
          <w:ilvl w:val="1"/>
          <w:numId w:val="3"/>
        </w:numPr>
        <w:ind w:hanging="359"/>
      </w:pPr>
      <w:r>
        <w:t>Member support</w:t>
      </w:r>
    </w:p>
    <w:p w:rsidR="00AE6C79" w:rsidRDefault="00B27284">
      <w:pPr>
        <w:contextualSpacing w:val="0"/>
      </w:pPr>
      <w:r>
        <w:t xml:space="preserve">Committee selection procedure: </w:t>
      </w:r>
    </w:p>
    <w:p w:rsidR="00AE6C79" w:rsidRDefault="00B27284">
      <w:pPr>
        <w:numPr>
          <w:ilvl w:val="0"/>
          <w:numId w:val="2"/>
        </w:numPr>
        <w:ind w:hanging="359"/>
      </w:pPr>
      <w:r>
        <w:t>Filled on volunteer basis</w:t>
      </w:r>
    </w:p>
    <w:p w:rsidR="00AE6C79" w:rsidRDefault="00B27284">
      <w:pPr>
        <w:numPr>
          <w:ilvl w:val="0"/>
          <w:numId w:val="2"/>
        </w:numPr>
        <w:ind w:hanging="359"/>
      </w:pPr>
      <w:r>
        <w:t xml:space="preserve">Terms begin </w:t>
      </w:r>
      <w:r>
        <w:t>a</w:t>
      </w:r>
      <w:r>
        <w:t>t February meeting</w:t>
      </w:r>
    </w:p>
    <w:p w:rsidR="00AE6C79" w:rsidRDefault="00B27284">
      <w:pPr>
        <w:numPr>
          <w:ilvl w:val="0"/>
          <w:numId w:val="2"/>
        </w:numPr>
        <w:ind w:hanging="359"/>
      </w:pPr>
      <w:r>
        <w:t>Officers are selected in January</w:t>
      </w:r>
    </w:p>
    <w:p w:rsidR="00AE6C79" w:rsidRDefault="00B27284">
      <w:pPr>
        <w:numPr>
          <w:ilvl w:val="0"/>
          <w:numId w:val="2"/>
        </w:numPr>
        <w:ind w:hanging="359"/>
      </w:pPr>
      <w:r>
        <w:t xml:space="preserve">New officers will begin learning duties in January/February </w:t>
      </w:r>
    </w:p>
    <w:p w:rsidR="00AE6C79" w:rsidRDefault="00B27284">
      <w:pPr>
        <w:contextualSpacing w:val="0"/>
      </w:pPr>
      <w:r>
        <w:t>Meeting Procedures:</w:t>
      </w:r>
    </w:p>
    <w:p w:rsidR="00AE6C79" w:rsidRDefault="00B27284">
      <w:pPr>
        <w:numPr>
          <w:ilvl w:val="0"/>
          <w:numId w:val="1"/>
        </w:numPr>
        <w:ind w:hanging="359"/>
      </w:pPr>
      <w:r>
        <w:t>Leadership meetings will be held quarterly</w:t>
      </w:r>
    </w:p>
    <w:p w:rsidR="00AE6C79" w:rsidRDefault="00B27284">
      <w:pPr>
        <w:contextualSpacing w:val="0"/>
      </w:pPr>
      <w:r>
        <w:t>Finances</w:t>
      </w:r>
    </w:p>
    <w:p w:rsidR="00AE6C79" w:rsidRDefault="00B27284">
      <w:pPr>
        <w:numPr>
          <w:ilvl w:val="0"/>
          <w:numId w:val="1"/>
        </w:numPr>
        <w:ind w:hanging="359"/>
      </w:pPr>
      <w:r>
        <w:t>All monies will go toward furthering the aims of the organization</w:t>
      </w:r>
    </w:p>
    <w:p w:rsidR="00AE6C79" w:rsidRDefault="00B27284">
      <w:pPr>
        <w:numPr>
          <w:ilvl w:val="0"/>
          <w:numId w:val="1"/>
        </w:numPr>
        <w:ind w:hanging="359"/>
      </w:pPr>
      <w:r>
        <w:t>All distributed funds are to be accounted for and can be audited</w:t>
      </w:r>
    </w:p>
    <w:p w:rsidR="00AE6C79" w:rsidRDefault="00B27284">
      <w:pPr>
        <w:numPr>
          <w:ilvl w:val="0"/>
          <w:numId w:val="1"/>
        </w:numPr>
        <w:ind w:hanging="359"/>
      </w:pPr>
      <w:r>
        <w:t>President and Treasurer are the only authorized signatories for the bank account</w:t>
      </w:r>
    </w:p>
    <w:p w:rsidR="00AE6C79" w:rsidRDefault="00B27284">
      <w:pPr>
        <w:contextualSpacing w:val="0"/>
      </w:pPr>
      <w:r>
        <w:t>Amendments</w:t>
      </w:r>
    </w:p>
    <w:p w:rsidR="00AE6C79" w:rsidRDefault="00B27284">
      <w:pPr>
        <w:numPr>
          <w:ilvl w:val="0"/>
          <w:numId w:val="5"/>
        </w:numPr>
        <w:ind w:hanging="359"/>
      </w:pPr>
      <w:r>
        <w:t>Any changes to Constitution must be agreed to by 2/3 majority of the leadership</w:t>
      </w:r>
    </w:p>
    <w:p w:rsidR="00AE6C79" w:rsidRDefault="00B27284">
      <w:pPr>
        <w:contextualSpacing w:val="0"/>
      </w:pPr>
      <w:r>
        <w:t>Dissolution</w:t>
      </w:r>
    </w:p>
    <w:p w:rsidR="00AE6C79" w:rsidRDefault="00B27284">
      <w:pPr>
        <w:numPr>
          <w:ilvl w:val="0"/>
          <w:numId w:val="7"/>
        </w:numPr>
        <w:ind w:hanging="359"/>
      </w:pPr>
      <w:r>
        <w:t>In case of dissolution, all funds will be donated to the University of Iowa Hospitals and Clinics Children’s Hospital</w:t>
      </w:r>
    </w:p>
    <w:sectPr w:rsidR="00AE6C7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8C1"/>
    <w:multiLevelType w:val="multilevel"/>
    <w:tmpl w:val="E9C25236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47E1846"/>
    <w:multiLevelType w:val="multilevel"/>
    <w:tmpl w:val="D9DA16AE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1A8F19D6"/>
    <w:multiLevelType w:val="multilevel"/>
    <w:tmpl w:val="CE58BC7E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229A1DDF"/>
    <w:multiLevelType w:val="multilevel"/>
    <w:tmpl w:val="6562DCF6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254A3322"/>
    <w:multiLevelType w:val="multilevel"/>
    <w:tmpl w:val="A7D87A08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28534506"/>
    <w:multiLevelType w:val="multilevel"/>
    <w:tmpl w:val="625E0CAE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50A1790C"/>
    <w:multiLevelType w:val="multilevel"/>
    <w:tmpl w:val="123CC7F2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5A3326E9"/>
    <w:multiLevelType w:val="multilevel"/>
    <w:tmpl w:val="CE1A3C92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6DF10E90"/>
    <w:multiLevelType w:val="multilevel"/>
    <w:tmpl w:val="A1304C1E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7A957223"/>
    <w:multiLevelType w:val="multilevel"/>
    <w:tmpl w:val="0E4E1404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E6C79"/>
    <w:rsid w:val="001B1C96"/>
    <w:rsid w:val="00AE6C79"/>
    <w:rsid w:val="00B2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 constitution.docx.docx</vt:lpstr>
    </vt:vector>
  </TitlesOfParts>
  <Company>University of Iowa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constitution.docx.docx</dc:title>
  <dc:creator>Uhlman, Melissa L</dc:creator>
  <cp:lastModifiedBy>Uhlman, Melissa L</cp:lastModifiedBy>
  <cp:revision>3</cp:revision>
  <dcterms:created xsi:type="dcterms:W3CDTF">2013-09-25T18:53:00Z</dcterms:created>
  <dcterms:modified xsi:type="dcterms:W3CDTF">2013-09-25T18:54:00Z</dcterms:modified>
</cp:coreProperties>
</file>